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E8" w:rsidRPr="001F21B9" w:rsidRDefault="001F21B9">
      <w:pPr>
        <w:rPr>
          <w:color w:val="1F497D" w:themeColor="text2"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0F996CE" wp14:editId="321B5F36">
            <wp:simplePos x="0" y="0"/>
            <wp:positionH relativeFrom="column">
              <wp:posOffset>4572635</wp:posOffset>
            </wp:positionH>
            <wp:positionV relativeFrom="paragraph">
              <wp:posOffset>-808990</wp:posOffset>
            </wp:positionV>
            <wp:extent cx="1853565" cy="831215"/>
            <wp:effectExtent l="0" t="0" r="0" b="0"/>
            <wp:wrapTight wrapText="bothSides">
              <wp:wrapPolygon edited="0">
                <wp:start x="14430" y="2970"/>
                <wp:lineTo x="10212" y="8911"/>
                <wp:lineTo x="9990" y="11386"/>
                <wp:lineTo x="7992" y="14356"/>
                <wp:lineTo x="7104" y="15841"/>
                <wp:lineTo x="7326" y="18316"/>
                <wp:lineTo x="19757" y="18316"/>
                <wp:lineTo x="19979" y="2970"/>
                <wp:lineTo x="14430" y="297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-and-North-Hertfordshire-CCG-RGB-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AB2" w:rsidRPr="001F21B9">
        <w:rPr>
          <w:color w:val="1F497D" w:themeColor="text2"/>
          <w:sz w:val="36"/>
        </w:rPr>
        <w:t>You said, we listened</w:t>
      </w:r>
    </w:p>
    <w:p w:rsidR="00F13AB2" w:rsidRPr="006C411E" w:rsidRDefault="00F13AB2">
      <w:pPr>
        <w:rPr>
          <w:b/>
          <w:color w:val="1F497D" w:themeColor="text2"/>
          <w:u w:val="single"/>
        </w:rPr>
      </w:pPr>
      <w:r w:rsidRPr="00F13AB2">
        <w:rPr>
          <w:b/>
          <w:color w:val="1F497D" w:themeColor="text2"/>
        </w:rPr>
        <w:t>Name of GP Practice</w:t>
      </w:r>
      <w:r w:rsidR="006C411E">
        <w:rPr>
          <w:b/>
          <w:color w:val="1F497D" w:themeColor="text2"/>
        </w:rPr>
        <w:tab/>
      </w:r>
      <w:r w:rsidR="00643497">
        <w:rPr>
          <w:b/>
          <w:color w:val="1F497D" w:themeColor="text2"/>
          <w:u w:val="single"/>
        </w:rPr>
        <w:t xml:space="preserve">Lister House Surgery </w:t>
      </w:r>
    </w:p>
    <w:p w:rsidR="00F13AB2" w:rsidRPr="00F13AB2" w:rsidRDefault="00F13AB2">
      <w:pPr>
        <w:rPr>
          <w:b/>
          <w:color w:val="1F497D" w:themeColor="text2"/>
        </w:rPr>
      </w:pPr>
      <w:r>
        <w:rPr>
          <w:b/>
          <w:color w:val="1F497D" w:themeColor="text2"/>
        </w:rPr>
        <w:t>Issues identified from the patient survey</w:t>
      </w: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560"/>
        <w:gridCol w:w="4572"/>
        <w:gridCol w:w="4110"/>
      </w:tblGrid>
      <w:tr w:rsidR="00F13AB2" w:rsidTr="00F13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F13AB2" w:rsidRDefault="00F13AB2"/>
        </w:tc>
        <w:tc>
          <w:tcPr>
            <w:tcW w:w="4572" w:type="dxa"/>
          </w:tcPr>
          <w:p w:rsidR="00F13AB2" w:rsidRDefault="00F13A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Highlights of good practice</w:t>
            </w:r>
          </w:p>
        </w:tc>
        <w:tc>
          <w:tcPr>
            <w:tcW w:w="4110" w:type="dxa"/>
          </w:tcPr>
          <w:p w:rsidR="00F13AB2" w:rsidRDefault="00F13A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Areas identified for improvement</w:t>
            </w:r>
          </w:p>
        </w:tc>
      </w:tr>
      <w:tr w:rsidR="00F13AB2" w:rsidTr="00F13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F13AB2" w:rsidRDefault="00F13AB2">
            <w:r>
              <w:t>1</w:t>
            </w:r>
          </w:p>
        </w:tc>
        <w:tc>
          <w:tcPr>
            <w:tcW w:w="4572" w:type="dxa"/>
          </w:tcPr>
          <w:p w:rsidR="00643497" w:rsidRPr="003E5F22" w:rsidRDefault="00643497" w:rsidP="00643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3E5F22">
              <w:rPr>
                <w:i/>
              </w:rPr>
              <w:t>Understanding</w:t>
            </w:r>
            <w:r w:rsidRPr="003E5F22">
              <w:t xml:space="preserve"> mental health issues and need of patients  </w:t>
            </w:r>
            <w:r w:rsidRPr="003E5F22">
              <w:rPr>
                <w:color w:val="00B050"/>
              </w:rPr>
              <w:t>98%</w:t>
            </w:r>
          </w:p>
        </w:tc>
        <w:tc>
          <w:tcPr>
            <w:tcW w:w="4110" w:type="dxa"/>
          </w:tcPr>
          <w:p w:rsidR="00643497" w:rsidRPr="00643497" w:rsidRDefault="00643497" w:rsidP="006434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43497">
              <w:rPr>
                <w:sz w:val="24"/>
                <w:szCs w:val="24"/>
              </w:rPr>
              <w:t xml:space="preserve">Access to practice by telephone </w:t>
            </w:r>
          </w:p>
          <w:p w:rsidR="00F13AB2" w:rsidRPr="00643497" w:rsidRDefault="00F13AB2" w:rsidP="00643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3AB2" w:rsidTr="00F13A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F13AB2" w:rsidRDefault="00F13AB2">
            <w:r>
              <w:t>2</w:t>
            </w:r>
          </w:p>
        </w:tc>
        <w:tc>
          <w:tcPr>
            <w:tcW w:w="4572" w:type="dxa"/>
          </w:tcPr>
          <w:p w:rsidR="00F13AB2" w:rsidRPr="003E5F22" w:rsidRDefault="00643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5F22">
              <w:t xml:space="preserve">Offering </w:t>
            </w:r>
            <w:r w:rsidRPr="003E5F22">
              <w:rPr>
                <w:i/>
              </w:rPr>
              <w:t>choice</w:t>
            </w:r>
            <w:r w:rsidRPr="003E5F22">
              <w:t xml:space="preserve"> to patients of various appointments types and times </w:t>
            </w:r>
            <w:r w:rsidRPr="003E5F22">
              <w:rPr>
                <w:color w:val="00B050"/>
              </w:rPr>
              <w:t>64%</w:t>
            </w:r>
            <w:r w:rsidRPr="003E5F22">
              <w:t xml:space="preserve"> </w:t>
            </w:r>
          </w:p>
        </w:tc>
        <w:tc>
          <w:tcPr>
            <w:tcW w:w="4110" w:type="dxa"/>
          </w:tcPr>
          <w:p w:rsidR="00F13AB2" w:rsidRPr="00643497" w:rsidRDefault="00643497" w:rsidP="00643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3497">
              <w:rPr>
                <w:sz w:val="24"/>
                <w:szCs w:val="24"/>
              </w:rPr>
              <w:t>Access to extended (late evening and weekend appointments) access service</w:t>
            </w:r>
          </w:p>
        </w:tc>
      </w:tr>
      <w:tr w:rsidR="00F13AB2" w:rsidTr="00F13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F13AB2" w:rsidRDefault="00F13AB2">
            <w:r>
              <w:t>3</w:t>
            </w:r>
          </w:p>
        </w:tc>
        <w:tc>
          <w:tcPr>
            <w:tcW w:w="4572" w:type="dxa"/>
          </w:tcPr>
          <w:p w:rsidR="00F13AB2" w:rsidRPr="003E5F22" w:rsidRDefault="00643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5F22">
              <w:rPr>
                <w:i/>
              </w:rPr>
              <w:t xml:space="preserve">Experience of making an appointment is good </w:t>
            </w:r>
            <w:r w:rsidRPr="003E5F22">
              <w:rPr>
                <w:i/>
                <w:color w:val="00B050"/>
              </w:rPr>
              <w:t xml:space="preserve">70% </w:t>
            </w:r>
          </w:p>
        </w:tc>
        <w:tc>
          <w:tcPr>
            <w:tcW w:w="4110" w:type="dxa"/>
          </w:tcPr>
          <w:p w:rsidR="00F13AB2" w:rsidRPr="00643497" w:rsidRDefault="00643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497">
              <w:rPr>
                <w:sz w:val="24"/>
                <w:szCs w:val="24"/>
              </w:rPr>
              <w:t>Access to routine appointments</w:t>
            </w:r>
          </w:p>
        </w:tc>
      </w:tr>
    </w:tbl>
    <w:p w:rsidR="00F13AB2" w:rsidRPr="006C411E" w:rsidRDefault="001F21B9">
      <w:pPr>
        <w:rPr>
          <w:b/>
          <w:color w:val="1F497D" w:themeColor="text2"/>
        </w:rPr>
      </w:pPr>
      <w:r>
        <w:rPr>
          <w:b/>
          <w:color w:val="1F497D" w:themeColor="text2"/>
        </w:rPr>
        <w:br/>
      </w:r>
      <w:r w:rsidR="00F13AB2" w:rsidRPr="006C411E">
        <w:rPr>
          <w:b/>
          <w:color w:val="1F497D" w:themeColor="text2"/>
        </w:rPr>
        <w:t>Discussion at Patient Participation Group</w:t>
      </w:r>
    </w:p>
    <w:p w:rsidR="00F13AB2" w:rsidRDefault="00F13AB2">
      <w:r>
        <w:t>Talk through the themes identified as part of the patient survey with your patient group, and develop an agreed response or action plan as a result of this.</w:t>
      </w:r>
    </w:p>
    <w:p w:rsidR="00F13AB2" w:rsidRPr="00631403" w:rsidRDefault="00F13AB2">
      <w:r>
        <w:t xml:space="preserve">Date of </w:t>
      </w:r>
      <w:r w:rsidR="00631403">
        <w:t xml:space="preserve">last </w:t>
      </w:r>
      <w:r>
        <w:t>Patient P</w:t>
      </w:r>
      <w:r w:rsidR="006C411E">
        <w:t>articipation group meeting</w:t>
      </w:r>
      <w:r w:rsidR="006C411E">
        <w:tab/>
      </w:r>
      <w:r w:rsidR="00631403" w:rsidRPr="00631403">
        <w:t>07.01.2020, follow up meeting scheduled for Mar</w:t>
      </w:r>
      <w:r w:rsidR="00631403">
        <w:t>ch</w:t>
      </w:r>
      <w:r w:rsidR="00631403" w:rsidRPr="00631403">
        <w:t xml:space="preserve"> 2020 but postponed due to COVID</w:t>
      </w:r>
      <w:r w:rsidR="00631403">
        <w:t>.</w:t>
      </w:r>
    </w:p>
    <w:p w:rsidR="006C411E" w:rsidRDefault="003E5F2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39F44" wp14:editId="5C41BEEE">
                <wp:simplePos x="0" y="0"/>
                <wp:positionH relativeFrom="column">
                  <wp:posOffset>-171450</wp:posOffset>
                </wp:positionH>
                <wp:positionV relativeFrom="paragraph">
                  <wp:posOffset>187325</wp:posOffset>
                </wp:positionV>
                <wp:extent cx="6076950" cy="28003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80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5F22" w:rsidRPr="003E5F22" w:rsidRDefault="003E5F22" w:rsidP="003E5F22">
                            <w:pPr>
                              <w:ind w:left="2880" w:firstLine="720"/>
                              <w:rPr>
                                <w:b/>
                              </w:rPr>
                            </w:pPr>
                            <w:r w:rsidRPr="003E5F22">
                              <w:rPr>
                                <w:b/>
                              </w:rPr>
                              <w:t>Telephone access</w:t>
                            </w:r>
                          </w:p>
                          <w:p w:rsidR="003E5F22" w:rsidRDefault="003E5F22" w:rsidP="003E5F22">
                            <w:r w:rsidRPr="003E5F22">
                              <w:rPr>
                                <w:b/>
                              </w:rPr>
                              <w:t>Issue:</w:t>
                            </w:r>
                            <w:r>
                              <w:t xml:space="preserve"> Notably the practices weakest area. Issues </w:t>
                            </w:r>
                            <w:proofErr w:type="gramStart"/>
                            <w:r>
                              <w:t>raised</w:t>
                            </w:r>
                            <w:proofErr w:type="gramEnd"/>
                            <w:r>
                              <w:t xml:space="preserve"> with regards to queuing times, general access and lengthy call waiting for quick queries.</w:t>
                            </w:r>
                          </w:p>
                          <w:p w:rsidR="003E5F22" w:rsidRDefault="003E5F22" w:rsidP="003E5F22">
                            <w:r w:rsidRPr="003E5F22">
                              <w:rPr>
                                <w:b/>
                              </w:rPr>
                              <w:t>Action:</w:t>
                            </w:r>
                            <w:r>
                              <w:t xml:space="preserve"> Audit of telephone system performed results showed </w:t>
                            </w:r>
                            <w:r w:rsidRPr="00C24825">
                              <w:rPr>
                                <w:b/>
                                <w:u w:val="single"/>
                              </w:rPr>
                              <w:t>1129 calls taken per day</w:t>
                            </w:r>
                            <w:r>
                              <w:t xml:space="preserve"> in peak times 8am-10am, and 155-255 calls every 30 mins daily. </w:t>
                            </w:r>
                          </w:p>
                          <w:p w:rsidR="003E5F22" w:rsidRDefault="003E5F22" w:rsidP="003E5F22">
                            <w:r>
                              <w:t xml:space="preserve">Telephone system </w:t>
                            </w:r>
                            <w:r w:rsidR="00631403">
                              <w:t>upgrade planned</w:t>
                            </w:r>
                            <w:r>
                              <w:t xml:space="preserve"> to allow better monitoring, que system and alert patients when call que is full. Management of phones changed to deal with on the day and visiting calls only during peak windows. </w:t>
                            </w:r>
                          </w:p>
                          <w:p w:rsidR="003E5F22" w:rsidRDefault="003E5F22" w:rsidP="003E5F22">
                            <w:r>
                              <w:t xml:space="preserve">E-consultation service developed to allow patients to contact the practice via email online </w:t>
                            </w:r>
                            <w:r w:rsidR="00C24825">
                              <w:t>and receive a response within 48 working hours.</w:t>
                            </w:r>
                          </w:p>
                          <w:p w:rsidR="003E5F22" w:rsidRDefault="003E5F22" w:rsidP="003E5F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13.5pt;margin-top:14.75pt;width:478.5pt;height:2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" fillcolor="#4f81bd [3204]" strokecolor="#243f60 [1604]" strokeweight="2pt">
                <v:textbox>
                  <w:txbxContent>
                    <w:p w:rsidR="003E5F22" w:rsidRPr="003E5F22" w:rsidRDefault="003E5F22" w:rsidP="003E5F22">
                      <w:pPr>
                        <w:ind w:left="2880" w:firstLine="720"/>
                        <w:rPr>
                          <w:b/>
                        </w:rPr>
                      </w:pPr>
                      <w:r w:rsidRPr="003E5F22">
                        <w:rPr>
                          <w:b/>
                        </w:rPr>
                        <w:t>Telephone access</w:t>
                      </w:r>
                    </w:p>
                    <w:p w:rsidR="003E5F22" w:rsidRDefault="003E5F22" w:rsidP="003E5F22">
                      <w:r w:rsidRPr="003E5F22">
                        <w:rPr>
                          <w:b/>
                        </w:rPr>
                        <w:t>Issue:</w:t>
                      </w:r>
                      <w:r>
                        <w:t xml:space="preserve"> Notably the practices weakest area. Issues </w:t>
                      </w:r>
                      <w:proofErr w:type="gramStart"/>
                      <w:r>
                        <w:t>raised</w:t>
                      </w:r>
                      <w:proofErr w:type="gramEnd"/>
                      <w:r>
                        <w:t xml:space="preserve"> with regards to queuing times, general access and lengthy call waiting for quick queries.</w:t>
                      </w:r>
                    </w:p>
                    <w:p w:rsidR="003E5F22" w:rsidRDefault="003E5F22" w:rsidP="003E5F22">
                      <w:r w:rsidRPr="003E5F22">
                        <w:rPr>
                          <w:b/>
                        </w:rPr>
                        <w:t>Action:</w:t>
                      </w:r>
                      <w:r>
                        <w:t xml:space="preserve"> Audit of telephone system performed results showed </w:t>
                      </w:r>
                      <w:r w:rsidRPr="00C24825">
                        <w:rPr>
                          <w:b/>
                          <w:u w:val="single"/>
                        </w:rPr>
                        <w:t>1129 calls taken per day</w:t>
                      </w:r>
                      <w:r>
                        <w:t xml:space="preserve"> in peak times 8am-10am, and 155-255 calls every 30 mins daily. </w:t>
                      </w:r>
                    </w:p>
                    <w:p w:rsidR="003E5F22" w:rsidRDefault="003E5F22" w:rsidP="003E5F22">
                      <w:r>
                        <w:t xml:space="preserve">Telephone system </w:t>
                      </w:r>
                      <w:r w:rsidR="00631403">
                        <w:t>upgrade planned</w:t>
                      </w:r>
                      <w:r>
                        <w:t xml:space="preserve"> to allow better monitoring, que system and alert patients when call que is full. Management of phones changed to deal with on the day and visiting calls only during peak windows. </w:t>
                      </w:r>
                    </w:p>
                    <w:p w:rsidR="003E5F22" w:rsidRDefault="003E5F22" w:rsidP="003E5F22">
                      <w:r>
                        <w:t xml:space="preserve">E-consultation service developed to allow patients to contact the practice via email online </w:t>
                      </w:r>
                      <w:r w:rsidR="00C24825">
                        <w:t>and receive a response within 48 working hours.</w:t>
                      </w:r>
                    </w:p>
                    <w:p w:rsidR="003E5F22" w:rsidRDefault="003E5F22" w:rsidP="003E5F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C411E">
        <w:t>Themes identified for response/action plan from patient group discussion:</w:t>
      </w:r>
    </w:p>
    <w:p w:rsidR="003E5F22" w:rsidRDefault="003E5F22"/>
    <w:p w:rsidR="003E5F22" w:rsidRDefault="003E5F22"/>
    <w:p w:rsidR="003E5F22" w:rsidRDefault="003E5F22"/>
    <w:p w:rsidR="003E5F22" w:rsidRDefault="003E5F22" w:rsidP="003E5F22">
      <w:pPr>
        <w:rPr>
          <w:b/>
        </w:rPr>
      </w:pPr>
    </w:p>
    <w:p w:rsidR="003E5F22" w:rsidRDefault="003E5F22" w:rsidP="003E5F22">
      <w:pPr>
        <w:rPr>
          <w:b/>
        </w:rPr>
      </w:pPr>
    </w:p>
    <w:p w:rsidR="006C411E" w:rsidRDefault="006C411E"/>
    <w:p w:rsidR="006C411E" w:rsidRDefault="006C411E"/>
    <w:p w:rsidR="003E5F22" w:rsidRDefault="003E5F22">
      <w:pPr>
        <w:rPr>
          <w:b/>
          <w:color w:val="1F497D" w:themeColor="text2"/>
        </w:rPr>
      </w:pPr>
    </w:p>
    <w:p w:rsidR="003E5F22" w:rsidRDefault="003E5F22">
      <w:pPr>
        <w:rPr>
          <w:b/>
          <w:color w:val="1F497D" w:themeColor="text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53870" wp14:editId="2252F2A9">
                <wp:simplePos x="0" y="0"/>
                <wp:positionH relativeFrom="column">
                  <wp:posOffset>-295275</wp:posOffset>
                </wp:positionH>
                <wp:positionV relativeFrom="paragraph">
                  <wp:posOffset>184151</wp:posOffset>
                </wp:positionV>
                <wp:extent cx="6076950" cy="25527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552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5F22" w:rsidRPr="003E5F22" w:rsidRDefault="003E5F22" w:rsidP="003E5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Extended Access (late evening and weekend appointments)</w:t>
                            </w:r>
                          </w:p>
                          <w:p w:rsidR="003E5F22" w:rsidRDefault="003E5F22" w:rsidP="003E5F22">
                            <w:r w:rsidRPr="003E5F22">
                              <w:rPr>
                                <w:b/>
                              </w:rPr>
                              <w:t>Issue:</w:t>
                            </w:r>
                            <w:r>
                              <w:t xml:space="preserve"> Only 11% from the patient survey were aware that the practice had late evening and weekend appointments, available at the </w:t>
                            </w:r>
                            <w:proofErr w:type="spellStart"/>
                            <w:r>
                              <w:t>WElHat</w:t>
                            </w:r>
                            <w:proofErr w:type="spellEnd"/>
                            <w:r>
                              <w:t xml:space="preserve"> extended access hub- Spring House Medical centre. </w:t>
                            </w:r>
                          </w:p>
                          <w:p w:rsidR="003E5F22" w:rsidRDefault="003E5F22" w:rsidP="00C24825">
                            <w:r w:rsidRPr="00C24825">
                              <w:rPr>
                                <w:b/>
                              </w:rPr>
                              <w:t>Action:</w:t>
                            </w:r>
                            <w:r>
                              <w:t xml:space="preserve"> </w:t>
                            </w:r>
                            <w:r w:rsidR="00C24825">
                              <w:t>Reception re-trained to actively offer late evening and weekend appointments as part of routine access and care to patients. Named extended access champion named.</w:t>
                            </w:r>
                          </w:p>
                          <w:p w:rsidR="003E5F22" w:rsidRDefault="00C24825" w:rsidP="00C24825">
                            <w:r>
                              <w:t xml:space="preserve">Promotional materials added to reception area and website made clearer service details. Additional text sent to patients informing them of the service.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-23.25pt;margin-top:14.5pt;width:478.5pt;height:20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" fillcolor="#4f81bd [3204]" strokecolor="#243f60 [1604]" strokeweight="2pt">
                <v:textbox>
                  <w:txbxContent>
                    <w:p w:rsidR="003E5F22" w:rsidRPr="003E5F22" w:rsidRDefault="003E5F22" w:rsidP="003E5F2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Extended Access (late evening and weekend appointments)</w:t>
                      </w:r>
                    </w:p>
                    <w:p w:rsidR="003E5F22" w:rsidRDefault="003E5F22" w:rsidP="003E5F22">
                      <w:r w:rsidRPr="003E5F22">
                        <w:rPr>
                          <w:b/>
                        </w:rPr>
                        <w:t>Issue:</w:t>
                      </w:r>
                      <w:r>
                        <w:t xml:space="preserve"> </w:t>
                      </w:r>
                      <w:r>
                        <w:t xml:space="preserve">Only 11% from the patient survey were aware that the practice had late evening and weekend appointments, available at the </w:t>
                      </w:r>
                      <w:proofErr w:type="spellStart"/>
                      <w:r>
                        <w:t>WElHat</w:t>
                      </w:r>
                      <w:proofErr w:type="spellEnd"/>
                      <w:r>
                        <w:t xml:space="preserve"> extended access hub- Spring House Medical centre. </w:t>
                      </w:r>
                    </w:p>
                    <w:p w:rsidR="003E5F22" w:rsidRDefault="003E5F22" w:rsidP="00C24825">
                      <w:r w:rsidRPr="00C24825">
                        <w:rPr>
                          <w:b/>
                        </w:rPr>
                        <w:t>Action:</w:t>
                      </w:r>
                      <w:r>
                        <w:t xml:space="preserve"> </w:t>
                      </w:r>
                      <w:r w:rsidR="00C24825">
                        <w:t>Reception re-trained to actively offer late evening and weekend appointments as part of routine access and care to patients. Named extended access champion named.</w:t>
                      </w:r>
                    </w:p>
                    <w:p w:rsidR="003E5F22" w:rsidRDefault="00C24825" w:rsidP="00C24825">
                      <w:r>
                        <w:t xml:space="preserve">Promotional materials added to reception area and website made clearer service details. Additional text sent to patients informing them of the service.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5F22" w:rsidRDefault="003E5F22">
      <w:pPr>
        <w:rPr>
          <w:b/>
          <w:color w:val="1F497D" w:themeColor="text2"/>
        </w:rPr>
      </w:pPr>
    </w:p>
    <w:p w:rsidR="003E5F22" w:rsidRDefault="003E5F22">
      <w:pPr>
        <w:rPr>
          <w:b/>
          <w:color w:val="1F497D" w:themeColor="text2"/>
        </w:rPr>
      </w:pPr>
      <w:r>
        <w:rPr>
          <w:b/>
          <w:color w:val="1F497D" w:themeColor="text2"/>
        </w:rPr>
        <w:br w:type="page"/>
      </w:r>
    </w:p>
    <w:p w:rsidR="003E5F22" w:rsidRDefault="00C24825">
      <w:pPr>
        <w:rPr>
          <w:b/>
          <w:color w:val="1F497D" w:themeColor="text2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EF4EF" wp14:editId="0CC75423">
                <wp:simplePos x="0" y="0"/>
                <wp:positionH relativeFrom="column">
                  <wp:posOffset>-342900</wp:posOffset>
                </wp:positionH>
                <wp:positionV relativeFrom="paragraph">
                  <wp:posOffset>-485775</wp:posOffset>
                </wp:positionV>
                <wp:extent cx="6076950" cy="26670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667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825" w:rsidRPr="003E5F22" w:rsidRDefault="00C24825" w:rsidP="00C2482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Routine Access</w:t>
                            </w:r>
                          </w:p>
                          <w:p w:rsidR="00C24825" w:rsidRDefault="00C24825" w:rsidP="00C24825">
                            <w:r w:rsidRPr="003E5F22">
                              <w:rPr>
                                <w:b/>
                              </w:rPr>
                              <w:t>Issue:</w:t>
                            </w:r>
                            <w:r>
                              <w:t xml:space="preserve"> Difficult to make appointments in </w:t>
                            </w:r>
                            <w:proofErr w:type="gramStart"/>
                            <w:r>
                              <w:t>advance,</w:t>
                            </w:r>
                            <w:proofErr w:type="gramEnd"/>
                            <w:r>
                              <w:t xml:space="preserve"> deal with issues regarding ongoing care. </w:t>
                            </w:r>
                          </w:p>
                          <w:p w:rsidR="00C24825" w:rsidRDefault="00C24825" w:rsidP="00C24825">
                            <w:r w:rsidRPr="00C24825">
                              <w:rPr>
                                <w:b/>
                              </w:rPr>
                              <w:t>Action:</w:t>
                            </w:r>
                            <w:r>
                              <w:t xml:space="preserve"> Review of routine appointments undertaken. Practice </w:t>
                            </w:r>
                            <w:r w:rsidR="00631403">
                              <w:t>has increased amount of appointments made available online</w:t>
                            </w:r>
                            <w:r>
                              <w:t xml:space="preserve">. </w:t>
                            </w:r>
                          </w:p>
                          <w:p w:rsidR="00C24825" w:rsidRDefault="00C24825" w:rsidP="00C24825">
                            <w:r>
                              <w:t>Practice has made 25% of all appointments available online.</w:t>
                            </w:r>
                          </w:p>
                          <w:p w:rsidR="00C24825" w:rsidRDefault="00C24825" w:rsidP="00C24825">
                            <w:proofErr w:type="gramStart"/>
                            <w:r>
                              <w:t>Routine appointments now available to book 3 weeks in advance.</w:t>
                            </w:r>
                            <w:proofErr w:type="gramEnd"/>
                          </w:p>
                          <w:p w:rsidR="00C24825" w:rsidRDefault="00C24825" w:rsidP="00C24825">
                            <w:r>
                              <w:t xml:space="preserve">E consultation service developed to allow patients to access the practice online for any quick/ ongoing queries in faster time periods. </w:t>
                            </w:r>
                          </w:p>
                          <w:p w:rsidR="00C24825" w:rsidRDefault="00C24825" w:rsidP="00C248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8" style="position:absolute;margin-left:-27pt;margin-top:-38.25pt;width:478.5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" fillcolor="#4f81bd [3204]" strokecolor="#243f60 [1604]" strokeweight="2pt">
                <v:textbox>
                  <w:txbxContent>
                    <w:p w:rsidR="00C24825" w:rsidRPr="003E5F22" w:rsidRDefault="00C24825" w:rsidP="00C2482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Routine Access</w:t>
                      </w:r>
                    </w:p>
                    <w:p w:rsidR="00C24825" w:rsidRDefault="00C24825" w:rsidP="00C24825">
                      <w:r w:rsidRPr="003E5F22">
                        <w:rPr>
                          <w:b/>
                        </w:rPr>
                        <w:t>Issue:</w:t>
                      </w:r>
                      <w:r>
                        <w:t xml:space="preserve"> Difficult to make appointments in </w:t>
                      </w:r>
                      <w:proofErr w:type="gramStart"/>
                      <w:r>
                        <w:t>advance,</w:t>
                      </w:r>
                      <w:proofErr w:type="gramEnd"/>
                      <w:r>
                        <w:t xml:space="preserve"> deal with issues regarding ongoing care. </w:t>
                      </w:r>
                    </w:p>
                    <w:p w:rsidR="00C24825" w:rsidRDefault="00C24825" w:rsidP="00C24825">
                      <w:r w:rsidRPr="00C24825">
                        <w:rPr>
                          <w:b/>
                        </w:rPr>
                        <w:t>Action:</w:t>
                      </w:r>
                      <w:r>
                        <w:t xml:space="preserve"> Review of routine appointments undertaken. Practice </w:t>
                      </w:r>
                      <w:r w:rsidR="00631403">
                        <w:t>has increased amount of appointments made available online</w:t>
                      </w:r>
                      <w:r>
                        <w:t xml:space="preserve">. </w:t>
                      </w:r>
                    </w:p>
                    <w:p w:rsidR="00C24825" w:rsidRDefault="00C24825" w:rsidP="00C24825">
                      <w:r>
                        <w:t>Practice has made 25% of all appointments available online.</w:t>
                      </w:r>
                    </w:p>
                    <w:p w:rsidR="00C24825" w:rsidRDefault="00C24825" w:rsidP="00C24825">
                      <w:proofErr w:type="gramStart"/>
                      <w:r>
                        <w:t>Routine appointments now available to book 3 weeks in advance.</w:t>
                      </w:r>
                      <w:proofErr w:type="gramEnd"/>
                    </w:p>
                    <w:p w:rsidR="00C24825" w:rsidRDefault="00C24825" w:rsidP="00C24825">
                      <w:r>
                        <w:t xml:space="preserve">E consultation service developed to allow patients to access the practice online for any quick/ ongoing queries in faster time periods. </w:t>
                      </w:r>
                    </w:p>
                    <w:p w:rsidR="00C24825" w:rsidRDefault="00C24825" w:rsidP="00C2482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E5F22" w:rsidRDefault="003E5F22">
      <w:pPr>
        <w:rPr>
          <w:b/>
          <w:color w:val="1F497D" w:themeColor="text2"/>
        </w:rPr>
      </w:pPr>
    </w:p>
    <w:p w:rsidR="003E5F22" w:rsidRDefault="003E5F22">
      <w:pPr>
        <w:rPr>
          <w:b/>
          <w:color w:val="1F497D" w:themeColor="text2"/>
        </w:rPr>
      </w:pPr>
    </w:p>
    <w:p w:rsidR="003E5F22" w:rsidRDefault="003E5F22">
      <w:pPr>
        <w:rPr>
          <w:b/>
          <w:color w:val="1F497D" w:themeColor="text2"/>
        </w:rPr>
      </w:pPr>
    </w:p>
    <w:p w:rsidR="003E5F22" w:rsidRDefault="003E5F22">
      <w:pPr>
        <w:rPr>
          <w:b/>
          <w:color w:val="1F497D" w:themeColor="text2"/>
        </w:rPr>
      </w:pPr>
    </w:p>
    <w:p w:rsidR="00C24825" w:rsidRDefault="00C24825">
      <w:pPr>
        <w:rPr>
          <w:b/>
          <w:color w:val="1F497D" w:themeColor="text2"/>
        </w:rPr>
      </w:pPr>
    </w:p>
    <w:p w:rsidR="00C24825" w:rsidRDefault="00C24825">
      <w:pPr>
        <w:rPr>
          <w:b/>
          <w:color w:val="1F497D" w:themeColor="text2"/>
        </w:rPr>
      </w:pPr>
    </w:p>
    <w:p w:rsidR="006C411E" w:rsidRDefault="006C411E">
      <w:pPr>
        <w:rPr>
          <w:b/>
          <w:color w:val="1F497D" w:themeColor="text2"/>
        </w:rPr>
      </w:pPr>
      <w:r w:rsidRPr="001F21B9">
        <w:rPr>
          <w:b/>
          <w:color w:val="1F497D" w:themeColor="text2"/>
        </w:rPr>
        <w:t>Response/Actions undertaken</w:t>
      </w:r>
      <w:r w:rsidR="001F21B9" w:rsidRPr="001F21B9">
        <w:rPr>
          <w:b/>
          <w:color w:val="1F497D" w:themeColor="text2"/>
        </w:rPr>
        <w:t>:</w:t>
      </w:r>
    </w:p>
    <w:p w:rsidR="001F21B9" w:rsidRPr="001F21B9" w:rsidRDefault="001F21B9">
      <w:r>
        <w:t>Please complete the table below – where an issue has been identified that might be unachievable or unrealistic, please state a response as to why this is so, and any supporting actions that might explain this to your patient population.</w:t>
      </w: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560"/>
        <w:gridCol w:w="2950"/>
        <w:gridCol w:w="5732"/>
      </w:tblGrid>
      <w:tr w:rsidR="006C411E" w:rsidTr="006C4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6C411E" w:rsidRDefault="006C411E" w:rsidP="00116FEA"/>
        </w:tc>
        <w:tc>
          <w:tcPr>
            <w:tcW w:w="2950" w:type="dxa"/>
          </w:tcPr>
          <w:p w:rsidR="006C411E" w:rsidRDefault="006C411E" w:rsidP="00116F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 identified</w:t>
            </w:r>
          </w:p>
        </w:tc>
        <w:tc>
          <w:tcPr>
            <w:tcW w:w="5732" w:type="dxa"/>
          </w:tcPr>
          <w:p w:rsidR="006C411E" w:rsidRDefault="006C411E" w:rsidP="00116F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Response/Action undertaken</w:t>
            </w:r>
          </w:p>
        </w:tc>
      </w:tr>
      <w:tr w:rsidR="00643497" w:rsidTr="006C4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643497" w:rsidRDefault="00643497" w:rsidP="00116FEA">
            <w:r>
              <w:t>1</w:t>
            </w:r>
          </w:p>
        </w:tc>
        <w:tc>
          <w:tcPr>
            <w:tcW w:w="2950" w:type="dxa"/>
          </w:tcPr>
          <w:p w:rsidR="00643497" w:rsidRPr="00643497" w:rsidRDefault="00643497" w:rsidP="00FD48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43497">
              <w:rPr>
                <w:sz w:val="24"/>
                <w:szCs w:val="24"/>
              </w:rPr>
              <w:t xml:space="preserve">Access to practice by telephone </w:t>
            </w:r>
          </w:p>
          <w:p w:rsidR="00643497" w:rsidRPr="00643497" w:rsidRDefault="00643497" w:rsidP="00FD4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32" w:type="dxa"/>
          </w:tcPr>
          <w:p w:rsidR="00643497" w:rsidRDefault="00FE10C1" w:rsidP="00116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E-consultations service implemented</w:t>
            </w:r>
          </w:p>
          <w:p w:rsidR="00FE10C1" w:rsidRDefault="00FE10C1" w:rsidP="00116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Upgrade of tele</w:t>
            </w:r>
            <w:bookmarkStart w:id="0" w:name="_GoBack"/>
            <w:bookmarkEnd w:id="0"/>
            <w:r>
              <w:t xml:space="preserve">phone systems and revision of service </w:t>
            </w:r>
          </w:p>
        </w:tc>
      </w:tr>
      <w:tr w:rsidR="00643497" w:rsidTr="006C4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643497" w:rsidRDefault="00643497" w:rsidP="00116FEA">
            <w:r>
              <w:t>2</w:t>
            </w:r>
          </w:p>
        </w:tc>
        <w:tc>
          <w:tcPr>
            <w:tcW w:w="2950" w:type="dxa"/>
          </w:tcPr>
          <w:p w:rsidR="00643497" w:rsidRPr="00643497" w:rsidRDefault="00643497" w:rsidP="00FD4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3497">
              <w:rPr>
                <w:sz w:val="24"/>
                <w:szCs w:val="24"/>
              </w:rPr>
              <w:t>Access to extended (late evening and weekend appointments) access service</w:t>
            </w:r>
          </w:p>
        </w:tc>
        <w:tc>
          <w:tcPr>
            <w:tcW w:w="5732" w:type="dxa"/>
          </w:tcPr>
          <w:p w:rsidR="00FE10C1" w:rsidRDefault="00643497" w:rsidP="00116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</w:t>
            </w:r>
            <w:r w:rsidR="00FE10C1">
              <w:t xml:space="preserve"> and </w:t>
            </w:r>
            <w:r>
              <w:t xml:space="preserve">promotion </w:t>
            </w:r>
            <w:r w:rsidR="00FE10C1">
              <w:t xml:space="preserve">of service </w:t>
            </w:r>
          </w:p>
          <w:p w:rsidR="00643497" w:rsidRDefault="00FE10C1" w:rsidP="00116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Additional training of staff </w:t>
            </w:r>
            <w:r w:rsidR="00643497">
              <w:t xml:space="preserve"> </w:t>
            </w:r>
          </w:p>
        </w:tc>
      </w:tr>
      <w:tr w:rsidR="00643497" w:rsidTr="006C4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</w:tcPr>
          <w:p w:rsidR="00643497" w:rsidRDefault="00643497" w:rsidP="00116FEA">
            <w:r>
              <w:t>3</w:t>
            </w:r>
          </w:p>
        </w:tc>
        <w:tc>
          <w:tcPr>
            <w:tcW w:w="2950" w:type="dxa"/>
          </w:tcPr>
          <w:p w:rsidR="00643497" w:rsidRPr="00643497" w:rsidRDefault="00643497" w:rsidP="00FD4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497">
              <w:rPr>
                <w:sz w:val="24"/>
                <w:szCs w:val="24"/>
              </w:rPr>
              <w:t>Access to routine appointments</w:t>
            </w:r>
          </w:p>
        </w:tc>
        <w:tc>
          <w:tcPr>
            <w:tcW w:w="5732" w:type="dxa"/>
          </w:tcPr>
          <w:p w:rsidR="00FE10C1" w:rsidRDefault="00FE10C1" w:rsidP="00FE1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E-consultations service implemented</w:t>
            </w:r>
          </w:p>
          <w:p w:rsidR="00643497" w:rsidRDefault="00FE10C1" w:rsidP="00116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appointments reviewed, a</w:t>
            </w:r>
            <w:r w:rsidR="00631403">
              <w:t xml:space="preserve">dditional appointments added. </w:t>
            </w:r>
          </w:p>
        </w:tc>
      </w:tr>
    </w:tbl>
    <w:p w:rsidR="006C411E" w:rsidRPr="006C411E" w:rsidRDefault="006C411E"/>
    <w:sectPr w:rsidR="006C411E" w:rsidRPr="006C411E" w:rsidSect="001F21B9">
      <w:headerReference w:type="default" r:id="rId9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AE7" w:rsidRDefault="00087AE7" w:rsidP="00087AE7">
      <w:pPr>
        <w:spacing w:after="0" w:line="240" w:lineRule="auto"/>
      </w:pPr>
      <w:r>
        <w:separator/>
      </w:r>
    </w:p>
  </w:endnote>
  <w:endnote w:type="continuationSeparator" w:id="0">
    <w:p w:rsidR="00087AE7" w:rsidRDefault="00087AE7" w:rsidP="0008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AE7" w:rsidRDefault="00087AE7" w:rsidP="00087AE7">
      <w:pPr>
        <w:spacing w:after="0" w:line="240" w:lineRule="auto"/>
      </w:pPr>
      <w:r>
        <w:separator/>
      </w:r>
    </w:p>
  </w:footnote>
  <w:footnote w:type="continuationSeparator" w:id="0">
    <w:p w:rsidR="00087AE7" w:rsidRDefault="00087AE7" w:rsidP="0008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E7" w:rsidRDefault="00087AE7">
    <w:pPr>
      <w:pStyle w:val="Header"/>
    </w:pPr>
    <w:r>
      <w:t>Reviewed 31</w:t>
    </w:r>
    <w:r w:rsidRPr="00087AE7">
      <w:rPr>
        <w:vertAlign w:val="superscript"/>
      </w:rPr>
      <w:t>st</w:t>
    </w:r>
    <w:r>
      <w:t xml:space="preserve"> March 2020</w:t>
    </w:r>
  </w:p>
  <w:p w:rsidR="00087AE7" w:rsidRDefault="00087A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14B6"/>
    <w:multiLevelType w:val="hybridMultilevel"/>
    <w:tmpl w:val="33A00E8C"/>
    <w:lvl w:ilvl="0" w:tplc="765C2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066A5"/>
    <w:multiLevelType w:val="hybridMultilevel"/>
    <w:tmpl w:val="461E5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C2D72"/>
    <w:multiLevelType w:val="hybridMultilevel"/>
    <w:tmpl w:val="5CE2BD46"/>
    <w:lvl w:ilvl="0" w:tplc="765C21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B2"/>
    <w:rsid w:val="00087AE7"/>
    <w:rsid w:val="000D4A8D"/>
    <w:rsid w:val="001C12B9"/>
    <w:rsid w:val="001F21B9"/>
    <w:rsid w:val="002A4508"/>
    <w:rsid w:val="003E5F22"/>
    <w:rsid w:val="00584D4D"/>
    <w:rsid w:val="00631403"/>
    <w:rsid w:val="00643497"/>
    <w:rsid w:val="006C411E"/>
    <w:rsid w:val="00C24825"/>
    <w:rsid w:val="00F1243E"/>
    <w:rsid w:val="00F13AB2"/>
    <w:rsid w:val="00F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F13A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1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4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AE7"/>
  </w:style>
  <w:style w:type="paragraph" w:styleId="Footer">
    <w:name w:val="footer"/>
    <w:basedOn w:val="Normal"/>
    <w:link w:val="FooterChar"/>
    <w:uiPriority w:val="99"/>
    <w:unhideWhenUsed/>
    <w:rsid w:val="00087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F13A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1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4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AE7"/>
  </w:style>
  <w:style w:type="paragraph" w:styleId="Footer">
    <w:name w:val="footer"/>
    <w:basedOn w:val="Normal"/>
    <w:link w:val="FooterChar"/>
    <w:uiPriority w:val="99"/>
    <w:unhideWhenUsed/>
    <w:rsid w:val="00087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2020-02-13T14:59:00Z</dcterms:created>
  <dcterms:modified xsi:type="dcterms:W3CDTF">2020-05-11T13:34:00Z</dcterms:modified>
</cp:coreProperties>
</file>